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766C6CDE" w:rsidR="004C2548" w:rsidRPr="0065745B" w:rsidRDefault="004C0CA8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Friday, August 8, 2025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3439AF12" w:rsidR="00A07AAA" w:rsidRPr="006325D0" w:rsidRDefault="004C0CA8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>Ropes Course: Featherly Park, 24001 E. Santa Ana Canyon Rd, Anaheim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0F4E10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5B4CAFE9" w:rsidR="000F4E10" w:rsidRPr="00A87A9A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0F4E10" w:rsidRPr="00A87A9A" w:rsidRDefault="000F4E10" w:rsidP="000F4E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71F6CAD3" w14:textId="3FB2D6BB" w:rsidR="000F4E10" w:rsidRDefault="000F4E10" w:rsidP="000F4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Friday, </w:t>
            </w:r>
            <w:r w:rsidR="004C0CA8">
              <w:rPr>
                <w:rFonts w:ascii="Courier New" w:eastAsia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</w:t>
            </w:r>
            <w:r w:rsidR="004C0CA8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15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5DCA354" w14:textId="23CFFFE2" w:rsidR="000F4E10" w:rsidRPr="00A87A9A" w:rsidRDefault="000F4E10" w:rsidP="000F4E10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6:00p</w:t>
            </w:r>
          </w:p>
        </w:tc>
        <w:tc>
          <w:tcPr>
            <w:tcW w:w="262" w:type="dxa"/>
            <w:vAlign w:val="center"/>
          </w:tcPr>
          <w:p w14:paraId="58899C61" w14:textId="77777777" w:rsidR="000F4E10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559E46FC" w:rsidR="000F4E10" w:rsidRPr="00A87A9A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0F4E10" w:rsidRDefault="000F4E10" w:rsidP="000F4E10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4ED08ED7" w14:textId="207CE084" w:rsidR="000F4E10" w:rsidRDefault="000F4E10" w:rsidP="000F4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 w:rsidR="004C0CA8">
              <w:rPr>
                <w:rFonts w:ascii="Courier New" w:eastAsia="Courier New" w:hAnsi="Courier New" w:cs="Courier New"/>
                <w:sz w:val="16"/>
                <w:szCs w:val="16"/>
              </w:rPr>
              <w:t>8</w:t>
            </w:r>
            <w:r w:rsidR="00EF60BE">
              <w:rPr>
                <w:rFonts w:ascii="Courier New" w:eastAsia="Courier New" w:hAnsi="Courier New" w:cs="Courier New"/>
                <w:sz w:val="16"/>
                <w:szCs w:val="16"/>
              </w:rPr>
              <w:t>/</w:t>
            </w:r>
            <w:r w:rsidR="004C0CA8">
              <w:rPr>
                <w:rFonts w:ascii="Courier New" w:eastAsia="Courier New" w:hAnsi="Courier New" w:cs="Courier New"/>
                <w:sz w:val="16"/>
                <w:szCs w:val="16"/>
              </w:rPr>
              <w:t>17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379E5EF" w14:textId="3204B07D" w:rsidR="000F4E10" w:rsidRPr="00A87A9A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10:00a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585B47DD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288"/>
        <w:gridCol w:w="1152"/>
        <w:gridCol w:w="236"/>
        <w:gridCol w:w="864"/>
        <w:gridCol w:w="288"/>
        <w:gridCol w:w="720"/>
        <w:gridCol w:w="236"/>
        <w:gridCol w:w="896"/>
        <w:gridCol w:w="576"/>
        <w:gridCol w:w="274"/>
        <w:gridCol w:w="864"/>
        <w:gridCol w:w="288"/>
        <w:gridCol w:w="864"/>
      </w:tblGrid>
      <w:tr w:rsidR="00185549" w:rsidRPr="002E4DBC" w14:paraId="3033F2E5" w14:textId="77777777" w:rsidTr="00D41C42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71EFFC81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68D3DBB2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185549" w:rsidRPr="00334F57" w:rsidRDefault="00185549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6657289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38BC13D3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25154A1" w14:textId="77777777" w:rsidR="00185549" w:rsidRPr="00C23243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</w:tcBorders>
            <w:vAlign w:val="bottom"/>
          </w:tcPr>
          <w:p w14:paraId="662D038D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5286933" w14:textId="1AB67ED9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1A5892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2FF1B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1FD4FA1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85549" w:rsidRPr="00067999" w14:paraId="38C7CA3F" w14:textId="79C4018E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169901D0" w14:textId="13491A8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51AF011" w14:textId="13AFFE58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4C0CA8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</w:tc>
        <w:tc>
          <w:tcPr>
            <w:tcW w:w="288" w:type="dxa"/>
            <w:vAlign w:val="bottom"/>
          </w:tcPr>
          <w:p w14:paraId="0578AB6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1532445" w14:textId="77777777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6DA32CDA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FB233BE" w14:textId="116B1E0B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87913"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288" w:type="dxa"/>
            <w:vAlign w:val="bottom"/>
          </w:tcPr>
          <w:p w14:paraId="1277CF0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94CF7B6" w14:textId="45504088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4C0CA8">
              <w:rPr>
                <w:rFonts w:ascii="Courier New" w:hAnsi="Courier New" w:cs="Courier New"/>
                <w:sz w:val="16"/>
                <w:szCs w:val="16"/>
              </w:rPr>
              <w:t>43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5CA6A5A8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361A8040" w14:textId="56FACE81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Scouts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60D0F753" w14:textId="32AC6C56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Scou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Scou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="009F1285"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2F732612" w14:textId="43CAF6F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394388C3" w14:textId="6241F50F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Scouts"/>
                  <w:enabled w:val="0"/>
                  <w:calcOnExit w:val="0"/>
                  <w:textInput>
                    <w:type w:val="number"/>
                    <w:default w:val="43"/>
                    <w:maxLength w:val="4"/>
                    <w:format w:val="#,##0;($#,##0)"/>
                  </w:textInput>
                </w:ffData>
              </w:fldChar>
            </w:r>
            <w:bookmarkStart w:id="1" w:name="PriceEachScouts"/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t>43</w:t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4753267" w14:textId="6735D62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0F1B58A9" w14:textId="23256261" w:rsidR="00185549" w:rsidRPr="00BB3459" w:rsidRDefault="00A0085D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 w:val="0"/>
                  <w:calcOnExit w:val="0"/>
                  <w:textInput>
                    <w:type w:val="calculated"/>
                    <w:default w:val="=PriceEachScouts * QtyScouts"/>
                    <w:maxLength w:val="4"/>
                    <w:format w:val="$#,##0;($#,##0)"/>
                  </w:textInput>
                </w:ffData>
              </w:fldChar>
            </w:r>
            <w:bookmarkStart w:id="2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=PriceEachScouts * QtyScouts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F1285">
              <w:rPr>
                <w:rFonts w:ascii="Courier New" w:hAnsi="Courier New" w:cs="Courier New"/>
                <w:noProof/>
                <w:sz w:val="16"/>
                <w:szCs w:val="16"/>
              </w:rPr>
              <w:instrText>0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r w:rsidR="009F1285"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F1285">
              <w:rPr>
                <w:rFonts w:ascii="Courier New" w:hAnsi="Courier New" w:cs="Courier New"/>
                <w:noProof/>
                <w:sz w:val="16"/>
                <w:szCs w:val="16"/>
              </w:rPr>
              <w:t>$0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185549" w:rsidRPr="00067999" w14:paraId="26B6AA80" w14:textId="1D48F9DB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7C4E10E1" w14:textId="1BA475B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4C0CA8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</w:tc>
        <w:tc>
          <w:tcPr>
            <w:tcW w:w="288" w:type="dxa"/>
            <w:vAlign w:val="bottom"/>
          </w:tcPr>
          <w:p w14:paraId="59EA90A2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2F101149" w14:textId="4640E72D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7F2F082C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87913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bottom"/>
          </w:tcPr>
          <w:p w14:paraId="3C3073AE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274D25B" w14:textId="7159DA3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4C0CA8"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7E209C77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2" w:space="0" w:color="auto"/>
            </w:tcBorders>
            <w:vAlign w:val="bottom"/>
          </w:tcPr>
          <w:p w14:paraId="4EBC9A06" w14:textId="6ED0FCF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Adults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7A27613" w14:textId="618C5D41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Adul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Adul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="009F1285"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9541733" w14:textId="1AB4FBFD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E9538E4" w14:textId="3E3EB09D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Adults"/>
                  <w:enabled w:val="0"/>
                  <w:calcOnExit w:val="0"/>
                  <w:textInput>
                    <w:type w:val="number"/>
                    <w:default w:val="45"/>
                    <w:maxLength w:val="4"/>
                    <w:format w:val="#,##0;($#,##0)"/>
                  </w:textInput>
                </w:ffData>
              </w:fldChar>
            </w:r>
            <w:bookmarkStart w:id="4" w:name="PriceEachAdults"/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t>45</w:t>
            </w:r>
            <w:r w:rsidR="004C0CA8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5312EE82" w14:textId="324BC965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1E501745" w:rsidR="00185549" w:rsidRPr="00BB3459" w:rsidRDefault="00A0085D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 w:val="0"/>
                  <w:calcOnExit w:val="0"/>
                  <w:textInput>
                    <w:type w:val="calculated"/>
                    <w:default w:val="=PriceEachAdults * QtyAdults"/>
                    <w:maxLength w:val="4"/>
                    <w:format w:val="$#,##0;($#,##0)"/>
                  </w:textInput>
                </w:ffData>
              </w:fldChar>
            </w:r>
            <w:bookmarkStart w:id="5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=PriceEachAdults * QtyAdults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F1285">
              <w:rPr>
                <w:rFonts w:ascii="Courier New" w:hAnsi="Courier New" w:cs="Courier New"/>
                <w:noProof/>
                <w:sz w:val="16"/>
                <w:szCs w:val="16"/>
              </w:rPr>
              <w:instrText>0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r w:rsidR="009F1285"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F1285">
              <w:rPr>
                <w:rFonts w:ascii="Courier New" w:hAnsi="Courier New" w:cs="Courier New"/>
                <w:noProof/>
                <w:sz w:val="16"/>
                <w:szCs w:val="16"/>
              </w:rPr>
              <w:t>$90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185549" w:rsidRPr="00BB3459" w14:paraId="1528CD31" w14:textId="77777777" w:rsidTr="00ED12F2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4FACB191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459E20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63BBC3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CB0435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11598F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6F8F98C5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0499DC2E" w14:textId="346DB398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1DA076C7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2FF96E4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549" w:rsidRPr="00A22713" w14:paraId="60B5E31B" w14:textId="087DEEC7" w:rsidTr="00185549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7D86D7D5" w14:textId="47F9A2EA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977994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1D4105E3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628B9C1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0F1361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08BF1ED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4AC7321B" w14:textId="068B046E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1671D966" w14:textId="72E4B380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5891B69A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5EAD46B4" w14:textId="79D946F9" w:rsidR="00185549" w:rsidRPr="00BB3459" w:rsidRDefault="00185549" w:rsidP="00185549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0FD48A0B" w:rsidR="00185549" w:rsidRPr="00BB3459" w:rsidRDefault="00A0085D" w:rsidP="00185549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 w:val="0"/>
                  <w:calcOnExit w:val="0"/>
                  <w:textInput>
                    <w:type w:val="calculated"/>
                    <w:default w:val="=SubTotalScouts + SubTotalAdults"/>
                    <w:maxLength w:val="4"/>
                    <w:format w:val="$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=SubTotalScouts + SubTotalAdults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F1285">
              <w:rPr>
                <w:rFonts w:ascii="Courier New" w:hAnsi="Courier New" w:cs="Courier New"/>
                <w:noProof/>
                <w:sz w:val="16"/>
                <w:szCs w:val="16"/>
              </w:rPr>
              <w:instrText>$90.00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r w:rsidR="009F1285"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F1285">
              <w:rPr>
                <w:rFonts w:ascii="Courier New" w:hAnsi="Courier New" w:cs="Courier New"/>
                <w:noProof/>
                <w:sz w:val="16"/>
                <w:szCs w:val="16"/>
              </w:rPr>
              <w:t>$90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6F9A13E1" w14:textId="089121BA" w:rsidR="00A01672" w:rsidRDefault="00A01672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Dress in Class-A uniform. We travel </w:t>
            </w:r>
            <w:r w:rsidR="00BB3459">
              <w:rPr>
                <w:sz w:val="16"/>
                <w:szCs w:val="16"/>
              </w:rPr>
              <w:t>to/from</w:t>
            </w:r>
            <w:r>
              <w:rPr>
                <w:sz w:val="16"/>
                <w:szCs w:val="16"/>
              </w:rPr>
              <w:t xml:space="preserve"> </w:t>
            </w:r>
            <w:r w:rsidR="00BB3459">
              <w:rPr>
                <w:sz w:val="16"/>
                <w:szCs w:val="16"/>
              </w:rPr>
              <w:t xml:space="preserve">in </w:t>
            </w:r>
            <w:r>
              <w:rPr>
                <w:sz w:val="16"/>
                <w:szCs w:val="16"/>
              </w:rPr>
              <w:t>uniform.</w:t>
            </w:r>
          </w:p>
          <w:p w14:paraId="16D7CBF7" w14:textId="10A645CA" w:rsidR="006520B8" w:rsidRDefault="006520B8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Bring personal </w:t>
            </w:r>
            <w:r w:rsidR="00E73660">
              <w:rPr>
                <w:sz w:val="16"/>
                <w:szCs w:val="16"/>
              </w:rPr>
              <w:t>gear and 10 Essentials</w:t>
            </w:r>
            <w:r>
              <w:rPr>
                <w:sz w:val="16"/>
                <w:szCs w:val="16"/>
              </w:rPr>
              <w:t>.</w:t>
            </w:r>
          </w:p>
          <w:p w14:paraId="167C4596" w14:textId="01A918E4" w:rsidR="00E91733" w:rsidRDefault="00E73660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 chairs and EZ-Up</w:t>
            </w:r>
            <w:r w:rsidR="00E91733">
              <w:rPr>
                <w:sz w:val="16"/>
                <w:szCs w:val="16"/>
              </w:rPr>
              <w:t>.</w:t>
            </w:r>
          </w:p>
          <w:p w14:paraId="34F180BC" w14:textId="26DF8562" w:rsidR="009248DA" w:rsidRPr="006520B8" w:rsidRDefault="00A01672" w:rsidP="00E917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A005" w14:textId="77777777" w:rsidR="00140BB0" w:rsidRDefault="00140BB0">
      <w:r>
        <w:separator/>
      </w:r>
    </w:p>
  </w:endnote>
  <w:endnote w:type="continuationSeparator" w:id="0">
    <w:p w14:paraId="1D37EE38" w14:textId="77777777" w:rsidR="00140BB0" w:rsidRDefault="001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libri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6187" w14:textId="77777777" w:rsidR="00140BB0" w:rsidRDefault="00140BB0">
      <w:r>
        <w:separator/>
      </w:r>
    </w:p>
  </w:footnote>
  <w:footnote w:type="continuationSeparator" w:id="0">
    <w:p w14:paraId="56F68765" w14:textId="77777777" w:rsidR="00140BB0" w:rsidRDefault="0014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4C2D3739" w:rsidR="00FB6900" w:rsidRPr="00D63A77" w:rsidRDefault="00FB6900" w:rsidP="00D33D71">
    <w:pPr>
      <w:spacing w:after="240"/>
      <w:jc w:val="center"/>
      <w:rPr>
        <w:rFonts w:cs="Arial"/>
        <w:b/>
        <w:sz w:val="24"/>
        <w:szCs w:val="24"/>
      </w:rPr>
    </w:pPr>
    <w:r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4"/>
  </w:num>
  <w:num w:numId="5" w16cid:durableId="264731111">
    <w:abstractNumId w:val="5"/>
  </w:num>
  <w:num w:numId="6" w16cid:durableId="193064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dYM4zT+Jxy6/5ZAfOIgyGVAjos5wobvZ2mpTrH3AWfOX77GpHlqXReuvE7oYw9lg+J+Vtar8oMSjXDI5bpuA==" w:salt="fhjByh3KtsUYuk20UaFBX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7693"/>
    <w:rsid w:val="001D5D38"/>
    <w:rsid w:val="001D60C9"/>
    <w:rsid w:val="001E1B62"/>
    <w:rsid w:val="001E210E"/>
    <w:rsid w:val="001E70BF"/>
    <w:rsid w:val="001F0A23"/>
    <w:rsid w:val="001F1EE5"/>
    <w:rsid w:val="001F4CC2"/>
    <w:rsid w:val="001F4DFB"/>
    <w:rsid w:val="001F5968"/>
    <w:rsid w:val="00212DC3"/>
    <w:rsid w:val="00223D82"/>
    <w:rsid w:val="0023262C"/>
    <w:rsid w:val="0023563B"/>
    <w:rsid w:val="002434AF"/>
    <w:rsid w:val="002542C7"/>
    <w:rsid w:val="002549AC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67E4"/>
    <w:rsid w:val="00827FE6"/>
    <w:rsid w:val="00834A25"/>
    <w:rsid w:val="008419B5"/>
    <w:rsid w:val="00845F2F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C06"/>
    <w:rsid w:val="008B0B7E"/>
    <w:rsid w:val="008B0FB1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48DA"/>
    <w:rsid w:val="00931478"/>
    <w:rsid w:val="00941855"/>
    <w:rsid w:val="0094374E"/>
    <w:rsid w:val="009509DE"/>
    <w:rsid w:val="0095111F"/>
    <w:rsid w:val="00962822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73E0E"/>
    <w:rsid w:val="00A80BDA"/>
    <w:rsid w:val="00A87A9A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5029"/>
    <w:rsid w:val="00C46B3A"/>
    <w:rsid w:val="00C50202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4</cp:revision>
  <cp:lastPrinted>2023-05-29T16:40:00Z</cp:lastPrinted>
  <dcterms:created xsi:type="dcterms:W3CDTF">2025-08-05T20:14:00Z</dcterms:created>
  <dcterms:modified xsi:type="dcterms:W3CDTF">2025-08-05T20:20:00Z</dcterms:modified>
</cp:coreProperties>
</file>